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6E385">
      <w:pPr>
        <w:pStyle w:val="29"/>
        <w:keepNext w:val="0"/>
        <w:keepLines w:val="0"/>
        <w:pageBreakBefore w:val="0"/>
        <w:widowControl w:val="0"/>
        <w:kinsoku/>
        <w:wordWrap/>
        <w:overflowPunct/>
        <w:topLinePunct w:val="0"/>
        <w:autoSpaceDE/>
        <w:autoSpaceDN/>
        <w:bidi w:val="0"/>
        <w:spacing w:before="0" w:beforeLines="0" w:after="0" w:afterLines="0" w:line="560" w:lineRule="exact"/>
        <w:ind w:left="0" w:leftChars="0" w:firstLine="0" w:firstLineChars="0"/>
        <w:jc w:val="both"/>
        <w:textAlignment w:val="auto"/>
        <w:outlineLvl w:val="0"/>
        <w:rPr>
          <w:rFonts w:hint="eastAsia" w:ascii="仿宋_GB2312" w:hAnsi="仿宋_GB2312" w:eastAsia="仿宋_GB2312" w:cs="仿宋_GB2312"/>
          <w:sz w:val="32"/>
          <w:szCs w:val="32"/>
        </w:rPr>
      </w:pPr>
      <w:bookmarkStart w:id="8" w:name="_GoBack"/>
      <w:bookmarkEnd w:id="8"/>
      <w:r>
        <w:rPr>
          <w:rFonts w:hint="eastAsia" w:ascii="仿宋_GB2312" w:hAnsi="仿宋_GB2312" w:eastAsia="仿宋_GB2312" w:cs="仿宋_GB2312"/>
          <w:sz w:val="32"/>
          <w:szCs w:val="32"/>
        </w:rPr>
        <w:t>附件：投标文件格式</w:t>
      </w:r>
    </w:p>
    <w:p w14:paraId="4993527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b/>
        </w:rPr>
      </w:pPr>
      <w:r>
        <w:rPr>
          <w:rFonts w:hint="eastAsia" w:ascii="微软雅黑" w:hAnsi="微软雅黑" w:cs="微软雅黑"/>
        </w:rPr>
        <w:t>合肥国际内陆港发展有限公司网络安全等级保护测评服务</w:t>
      </w:r>
    </w:p>
    <w:p w14:paraId="33D051D7">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9E0631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b/>
          <w:bCs/>
          <w:sz w:val="72"/>
          <w:szCs w:val="72"/>
        </w:rPr>
      </w:pPr>
    </w:p>
    <w:p w14:paraId="10458BB3">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textAlignment w:val="auto"/>
        <w:rPr>
          <w:rFonts w:hint="eastAsia" w:ascii="仿宋_GB2312" w:hAnsi="仿宋_GB2312" w:eastAsia="仿宋_GB2312" w:cs="仿宋_GB2312"/>
          <w:b/>
          <w:bCs/>
          <w:sz w:val="72"/>
          <w:szCs w:val="72"/>
        </w:rPr>
      </w:pPr>
      <w:r>
        <w:rPr>
          <w:rFonts w:hint="eastAsia" w:ascii="仿宋_GB2312" w:hAnsi="仿宋_GB2312" w:eastAsia="仿宋_GB2312" w:cs="仿宋_GB2312"/>
          <w:b/>
          <w:bCs/>
          <w:sz w:val="72"/>
          <w:szCs w:val="72"/>
        </w:rPr>
        <w:t>投</w:t>
      </w:r>
    </w:p>
    <w:p w14:paraId="570D038E">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textAlignment w:val="auto"/>
        <w:rPr>
          <w:rFonts w:hint="eastAsia" w:ascii="仿宋_GB2312" w:hAnsi="仿宋_GB2312" w:eastAsia="仿宋_GB2312" w:cs="仿宋_GB2312"/>
          <w:b/>
          <w:bCs/>
          <w:sz w:val="72"/>
          <w:szCs w:val="72"/>
        </w:rPr>
      </w:pPr>
    </w:p>
    <w:p w14:paraId="294E3AE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textAlignment w:val="auto"/>
        <w:rPr>
          <w:rFonts w:hint="eastAsia" w:ascii="仿宋_GB2312" w:hAnsi="仿宋_GB2312" w:eastAsia="仿宋_GB2312" w:cs="仿宋_GB2312"/>
          <w:b/>
          <w:bCs/>
          <w:sz w:val="72"/>
          <w:szCs w:val="72"/>
        </w:rPr>
      </w:pPr>
      <w:r>
        <w:rPr>
          <w:rFonts w:hint="eastAsia" w:ascii="仿宋_GB2312" w:hAnsi="仿宋_GB2312" w:eastAsia="仿宋_GB2312" w:cs="仿宋_GB2312"/>
          <w:b/>
          <w:bCs/>
          <w:sz w:val="72"/>
          <w:szCs w:val="72"/>
        </w:rPr>
        <w:t>标</w:t>
      </w:r>
    </w:p>
    <w:p w14:paraId="39365B01">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jc w:val="both"/>
        <w:textAlignment w:val="auto"/>
        <w:rPr>
          <w:rFonts w:hint="eastAsia" w:ascii="仿宋_GB2312" w:hAnsi="仿宋_GB2312" w:eastAsia="仿宋_GB2312" w:cs="仿宋_GB2312"/>
          <w:b/>
          <w:bCs/>
          <w:sz w:val="72"/>
          <w:szCs w:val="72"/>
        </w:rPr>
      </w:pPr>
    </w:p>
    <w:p w14:paraId="754DF9D8">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textAlignment w:val="auto"/>
        <w:rPr>
          <w:rFonts w:hint="eastAsia" w:ascii="仿宋_GB2312" w:hAnsi="仿宋_GB2312" w:eastAsia="仿宋_GB2312" w:cs="仿宋_GB2312"/>
          <w:b/>
          <w:bCs/>
          <w:sz w:val="72"/>
          <w:szCs w:val="72"/>
        </w:rPr>
      </w:pPr>
      <w:r>
        <w:rPr>
          <w:rFonts w:hint="eastAsia" w:ascii="仿宋_GB2312" w:hAnsi="仿宋_GB2312" w:eastAsia="仿宋_GB2312" w:cs="仿宋_GB2312"/>
          <w:b/>
          <w:bCs/>
          <w:sz w:val="72"/>
          <w:szCs w:val="72"/>
        </w:rPr>
        <w:t>文</w:t>
      </w:r>
    </w:p>
    <w:p w14:paraId="4B76D46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jc w:val="both"/>
        <w:textAlignment w:val="auto"/>
        <w:rPr>
          <w:rFonts w:hint="eastAsia" w:ascii="仿宋_GB2312" w:hAnsi="仿宋_GB2312" w:eastAsia="仿宋_GB2312" w:cs="仿宋_GB2312"/>
          <w:b/>
          <w:bCs/>
          <w:sz w:val="72"/>
          <w:szCs w:val="72"/>
        </w:rPr>
      </w:pPr>
    </w:p>
    <w:p w14:paraId="28BFFDF1">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textAlignment w:val="auto"/>
        <w:rPr>
          <w:rFonts w:hint="eastAsia" w:ascii="仿宋_GB2312" w:hAnsi="仿宋_GB2312" w:eastAsia="仿宋_GB2312" w:cs="仿宋_GB2312"/>
          <w:b/>
          <w:bCs/>
          <w:sz w:val="72"/>
          <w:szCs w:val="72"/>
        </w:rPr>
      </w:pPr>
      <w:r>
        <w:rPr>
          <w:rFonts w:hint="eastAsia" w:ascii="仿宋_GB2312" w:hAnsi="仿宋_GB2312" w:eastAsia="仿宋_GB2312" w:cs="仿宋_GB2312"/>
          <w:b/>
          <w:bCs/>
          <w:sz w:val="72"/>
          <w:szCs w:val="72"/>
        </w:rPr>
        <w:t>件</w:t>
      </w:r>
    </w:p>
    <w:p w14:paraId="687DBDB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b/>
          <w:bCs/>
          <w:sz w:val="72"/>
          <w:szCs w:val="72"/>
        </w:rPr>
      </w:pPr>
    </w:p>
    <w:p w14:paraId="3AE349E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3C960C03">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投标人：（盖单位公章）</w:t>
      </w:r>
    </w:p>
    <w:p w14:paraId="6357AFA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35FB387F">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4E13DD23">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31F67E6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01B31FE8">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投标文件资料清单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6689"/>
      </w:tblGrid>
      <w:tr w14:paraId="6949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531" w:type="dxa"/>
            <w:vAlign w:val="center"/>
          </w:tcPr>
          <w:p w14:paraId="4FDBAA7F">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序号</w:t>
            </w:r>
          </w:p>
        </w:tc>
        <w:tc>
          <w:tcPr>
            <w:tcW w:w="6689" w:type="dxa"/>
            <w:vAlign w:val="center"/>
          </w:tcPr>
          <w:p w14:paraId="3928B237">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资料名称</w:t>
            </w:r>
          </w:p>
        </w:tc>
      </w:tr>
      <w:tr w14:paraId="709F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D07EDAF">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6689" w:type="dxa"/>
            <w:vAlign w:val="center"/>
          </w:tcPr>
          <w:p w14:paraId="44364271">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报价表</w:t>
            </w:r>
          </w:p>
        </w:tc>
      </w:tr>
      <w:tr w14:paraId="6B67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3D1B49F5">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w:t>
            </w:r>
          </w:p>
        </w:tc>
        <w:tc>
          <w:tcPr>
            <w:tcW w:w="6689" w:type="dxa"/>
            <w:vAlign w:val="center"/>
          </w:tcPr>
          <w:p w14:paraId="5AF1055B">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法定代表人授权委托书及身份证复印件</w:t>
            </w:r>
          </w:p>
        </w:tc>
      </w:tr>
      <w:tr w14:paraId="13BA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79E42B85">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p>
        </w:tc>
        <w:tc>
          <w:tcPr>
            <w:tcW w:w="6689" w:type="dxa"/>
            <w:vAlign w:val="center"/>
          </w:tcPr>
          <w:p w14:paraId="41667C49">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投标人情况综合简介</w:t>
            </w:r>
          </w:p>
        </w:tc>
      </w:tr>
      <w:tr w14:paraId="41E9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01CF9852">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4</w:t>
            </w:r>
          </w:p>
        </w:tc>
        <w:tc>
          <w:tcPr>
            <w:tcW w:w="6689" w:type="dxa"/>
            <w:vAlign w:val="center"/>
          </w:tcPr>
          <w:p w14:paraId="14134275">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无不良信用记录声明函及查询截图</w:t>
            </w:r>
          </w:p>
        </w:tc>
      </w:tr>
      <w:tr w14:paraId="35F6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29617707">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5</w:t>
            </w:r>
          </w:p>
        </w:tc>
        <w:tc>
          <w:tcPr>
            <w:tcW w:w="6689" w:type="dxa"/>
            <w:vAlign w:val="center"/>
          </w:tcPr>
          <w:p w14:paraId="1B2001EA">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拟派人员一览表</w:t>
            </w:r>
          </w:p>
        </w:tc>
      </w:tr>
      <w:tr w14:paraId="605C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414C62BE">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6</w:t>
            </w:r>
          </w:p>
        </w:tc>
        <w:tc>
          <w:tcPr>
            <w:tcW w:w="6689" w:type="dxa"/>
            <w:vAlign w:val="center"/>
          </w:tcPr>
          <w:p w14:paraId="2A74DD5B">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服务方案</w:t>
            </w:r>
          </w:p>
        </w:tc>
      </w:tr>
      <w:tr w14:paraId="3B28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5D751006">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w:t>
            </w:r>
          </w:p>
        </w:tc>
        <w:tc>
          <w:tcPr>
            <w:tcW w:w="6689" w:type="dxa"/>
            <w:vAlign w:val="center"/>
          </w:tcPr>
          <w:p w14:paraId="6EF4A9F1">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服务承诺</w:t>
            </w:r>
          </w:p>
        </w:tc>
      </w:tr>
      <w:tr w14:paraId="0C72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1A136FF9">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w:t>
            </w:r>
          </w:p>
        </w:tc>
        <w:tc>
          <w:tcPr>
            <w:tcW w:w="6689" w:type="dxa"/>
            <w:vAlign w:val="center"/>
          </w:tcPr>
          <w:p w14:paraId="76BB59DA">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有与评审有关证明文件和其他材料等</w:t>
            </w:r>
          </w:p>
        </w:tc>
      </w:tr>
      <w:tr w14:paraId="1D67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1" w:type="dxa"/>
            <w:vAlign w:val="center"/>
          </w:tcPr>
          <w:p w14:paraId="32256357">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w:t>
            </w:r>
          </w:p>
        </w:tc>
        <w:tc>
          <w:tcPr>
            <w:tcW w:w="6689" w:type="dxa"/>
            <w:vAlign w:val="center"/>
          </w:tcPr>
          <w:p w14:paraId="5F60BE0C">
            <w:pPr>
              <w:pStyle w:val="10"/>
              <w:keepNext w:val="0"/>
              <w:keepLines w:val="0"/>
              <w:pageBreakBefore w:val="0"/>
              <w:widowControl w:val="0"/>
              <w:kinsoku/>
              <w:wordWrap/>
              <w:overflowPunct/>
              <w:topLinePunct w:val="0"/>
              <w:autoSpaceDE/>
              <w:autoSpaceDN/>
              <w:bidi w:val="0"/>
              <w:spacing w:after="0" w:line="560" w:lineRule="exact"/>
              <w:ind w:left="0" w:leftChars="0" w:firstLine="0" w:firstLine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项目组成员及投标人资质、荣誉</w:t>
            </w:r>
            <w:r>
              <w:rPr>
                <w:rFonts w:hint="default" w:ascii="仿宋_GB2312" w:hAnsi="仿宋_GB2312" w:eastAsia="仿宋_GB2312" w:cs="仿宋_GB2312"/>
                <w:sz w:val="32"/>
                <w:szCs w:val="32"/>
                <w:lang w:val="en-US"/>
              </w:rPr>
              <w:t>承诺函</w:t>
            </w:r>
            <w:r>
              <w:rPr>
                <w:rFonts w:hint="eastAsia" w:ascii="仿宋_GB2312" w:hAnsi="仿宋_GB2312" w:eastAsia="仿宋_GB2312" w:cs="仿宋_GB2312"/>
                <w:sz w:val="32"/>
                <w:szCs w:val="32"/>
                <w:lang w:val="en-US" w:eastAsia="zh-CN"/>
              </w:rPr>
              <w:t>及相关复印件等</w:t>
            </w:r>
          </w:p>
        </w:tc>
      </w:tr>
    </w:tbl>
    <w:p w14:paraId="2CF575D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FB5D2FA">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D6BAAE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0688DB0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4B4682D7">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6B1644E6">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05E20B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461AF629">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13625445">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3E479895">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BB56AD6">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outlineLvl w:val="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br w:type="page"/>
      </w:r>
      <w:r>
        <w:rPr>
          <w:rFonts w:hint="eastAsia" w:ascii="仿宋_GB2312" w:hAnsi="仿宋_GB2312" w:eastAsia="仿宋_GB2312" w:cs="仿宋_GB2312"/>
          <w:sz w:val="32"/>
          <w:szCs w:val="32"/>
        </w:rPr>
        <w:t>附件一</w:t>
      </w:r>
    </w:p>
    <w:p w14:paraId="59D0845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报 价 表</w:t>
      </w:r>
    </w:p>
    <w:p w14:paraId="2F72977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pPr>
      <w:bookmarkStart w:id="0" w:name="_Hlk211605934"/>
      <w:r>
        <w:rPr>
          <w:rFonts w:hint="eastAsia" w:ascii="仿宋_GB2312" w:hAnsi="仿宋_GB2312" w:eastAsia="仿宋_GB2312" w:cs="仿宋_GB2312"/>
          <w:sz w:val="32"/>
          <w:szCs w:val="32"/>
        </w:rPr>
        <w:t>项目名称：合肥国际内陆港发展有限公司网络安全等级保护测评服务</w:t>
      </w:r>
    </w:p>
    <w:tbl>
      <w:tblPr>
        <w:tblStyle w:val="14"/>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4151"/>
        <w:gridCol w:w="1778"/>
      </w:tblGrid>
      <w:tr w14:paraId="5D804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2433" w:type="dxa"/>
            <w:shd w:val="clear" w:color="000000" w:fill="F2F2F2"/>
            <w:vAlign w:val="center"/>
          </w:tcPr>
          <w:p w14:paraId="5A2A569F">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等保级别</w:t>
            </w:r>
          </w:p>
        </w:tc>
        <w:tc>
          <w:tcPr>
            <w:tcW w:w="4151" w:type="dxa"/>
            <w:shd w:val="clear" w:color="000000" w:fill="F2F2F2"/>
            <w:vAlign w:val="center"/>
          </w:tcPr>
          <w:p w14:paraId="254A0527">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单价（元，含税）</w:t>
            </w:r>
          </w:p>
        </w:tc>
        <w:tc>
          <w:tcPr>
            <w:tcW w:w="1778" w:type="dxa"/>
            <w:shd w:val="clear" w:color="000000" w:fill="F2F2F2"/>
            <w:vAlign w:val="center"/>
          </w:tcPr>
          <w:p w14:paraId="23B47885">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备注</w:t>
            </w:r>
          </w:p>
        </w:tc>
      </w:tr>
      <w:tr w14:paraId="711E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433" w:type="dxa"/>
            <w:vAlign w:val="center"/>
          </w:tcPr>
          <w:p w14:paraId="1D43FAC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等保二级</w:t>
            </w:r>
          </w:p>
        </w:tc>
        <w:tc>
          <w:tcPr>
            <w:tcW w:w="4151" w:type="dxa"/>
            <w:vAlign w:val="center"/>
          </w:tcPr>
          <w:p w14:paraId="070BA0D7">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left"/>
              <w:textAlignment w:val="auto"/>
              <w:rPr>
                <w:rFonts w:hint="default" w:ascii="仿宋_GB2312" w:hAnsi="仿宋_GB2312" w:eastAsia="仿宋_GB2312" w:cs="仿宋_GB2312"/>
                <w:sz w:val="32"/>
                <w:szCs w:val="32"/>
                <w:lang w:val="en-US" w:eastAsia="zh-CN"/>
              </w:rPr>
            </w:pPr>
          </w:p>
        </w:tc>
        <w:tc>
          <w:tcPr>
            <w:tcW w:w="1778" w:type="dxa"/>
            <w:vAlign w:val="center"/>
          </w:tcPr>
          <w:p w14:paraId="58B349AC">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p>
        </w:tc>
      </w:tr>
      <w:tr w14:paraId="71B4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2433" w:type="dxa"/>
            <w:vAlign w:val="center"/>
          </w:tcPr>
          <w:p w14:paraId="2B965DD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等保三级</w:t>
            </w:r>
          </w:p>
        </w:tc>
        <w:tc>
          <w:tcPr>
            <w:tcW w:w="4151" w:type="dxa"/>
            <w:vAlign w:val="center"/>
          </w:tcPr>
          <w:p w14:paraId="0B99612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left"/>
              <w:textAlignment w:val="auto"/>
              <w:rPr>
                <w:rFonts w:hint="eastAsia" w:ascii="仿宋_GB2312" w:hAnsi="仿宋_GB2312" w:eastAsia="仿宋_GB2312" w:cs="仿宋_GB2312"/>
                <w:sz w:val="32"/>
                <w:szCs w:val="32"/>
              </w:rPr>
            </w:pPr>
          </w:p>
        </w:tc>
        <w:tc>
          <w:tcPr>
            <w:tcW w:w="1778" w:type="dxa"/>
            <w:vAlign w:val="center"/>
          </w:tcPr>
          <w:p w14:paraId="28020CD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p>
        </w:tc>
      </w:tr>
      <w:tr w14:paraId="7F48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8362" w:type="dxa"/>
            <w:gridSpan w:val="3"/>
            <w:vAlign w:val="center"/>
          </w:tcPr>
          <w:p w14:paraId="246F9000">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right"/>
              <w:textAlignment w:val="auto"/>
              <w:rPr>
                <w:rFonts w:hint="eastAsia" w:ascii="仿宋_GB2312" w:hAnsi="仿宋_GB2312" w:eastAsia="仿宋_GB2312" w:cs="仿宋_GB2312"/>
                <w:sz w:val="32"/>
                <w:szCs w:val="32"/>
              </w:rPr>
            </w:pPr>
          </w:p>
          <w:p w14:paraId="66F427B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right"/>
              <w:textAlignment w:val="auto"/>
              <w:rPr>
                <w:rFonts w:hint="eastAsia" w:ascii="仿宋_GB2312" w:hAnsi="仿宋_GB2312" w:eastAsia="仿宋_GB2312" w:cs="仿宋_GB2312"/>
                <w:sz w:val="32"/>
                <w:szCs w:val="32"/>
              </w:rPr>
            </w:pPr>
          </w:p>
          <w:p w14:paraId="3FA57266">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投标人公章：</w:t>
            </w:r>
          </w:p>
          <w:p w14:paraId="49228CB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4D7E3F1F">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p>
        </w:tc>
      </w:tr>
    </w:tbl>
    <w:p w14:paraId="181343A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right"/>
        <w:textAlignment w:val="auto"/>
        <w:rPr>
          <w:rFonts w:hint="eastAsia" w:ascii="仿宋_GB2312" w:hAnsi="仿宋_GB2312" w:eastAsia="仿宋_GB2312" w:cs="仿宋_GB2312"/>
          <w:sz w:val="32"/>
          <w:szCs w:val="32"/>
        </w:rPr>
      </w:pPr>
    </w:p>
    <w:bookmarkEnd w:id="0"/>
    <w:p w14:paraId="3617CA1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3"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注：</w:t>
      </w:r>
      <w:bookmarkStart w:id="1" w:name="_Toc463042687"/>
      <w:r>
        <w:rPr>
          <w:rFonts w:hint="eastAsia" w:ascii="仿宋_GB2312" w:hAnsi="仿宋_GB2312" w:eastAsia="仿宋_GB2312" w:cs="仿宋_GB2312"/>
          <w:sz w:val="32"/>
          <w:szCs w:val="32"/>
        </w:rPr>
        <w:t>1、投标人的单价报价不得高于最高限价，否则按无效标处理。任何有选择或有条件的报价，均为无效报价。</w:t>
      </w:r>
    </w:p>
    <w:p w14:paraId="49AFCAF0">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2、服务内容具体见招标公告。</w:t>
      </w:r>
    </w:p>
    <w:p w14:paraId="78092E14">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3、最终实际结算金额以实际服务数量与报价表内投标单价为依据</w:t>
      </w:r>
      <w:r>
        <w:rPr>
          <w:rFonts w:hint="eastAsia" w:ascii="仿宋_GB2312" w:hAnsi="仿宋_GB2312" w:eastAsia="仿宋_GB2312" w:cs="仿宋_GB2312"/>
          <w:sz w:val="32"/>
          <w:szCs w:val="32"/>
          <w:lang w:eastAsia="zh-CN"/>
        </w:rPr>
        <w:t>，且不超过总控制价20万元</w:t>
      </w:r>
      <w:r>
        <w:rPr>
          <w:rFonts w:hint="eastAsia" w:ascii="仿宋_GB2312" w:hAnsi="仿宋_GB2312" w:eastAsia="仿宋_GB2312" w:cs="仿宋_GB2312"/>
          <w:sz w:val="32"/>
          <w:szCs w:val="32"/>
        </w:rPr>
        <w:t>。</w:t>
      </w:r>
    </w:p>
    <w:p w14:paraId="1339ADC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4、附加服务为投标人应当额外赠送之服务，投标人报价应自行考虑成本。</w:t>
      </w:r>
    </w:p>
    <w:p w14:paraId="26CB7B97">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751055A">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附件二</w:t>
      </w:r>
      <w:bookmarkEnd w:id="1"/>
    </w:p>
    <w:p w14:paraId="2A474210">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法定代表人授权委托书</w:t>
      </w:r>
    </w:p>
    <w:p w14:paraId="0ABE16AA">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397829B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本授权书声明：</w:t>
      </w:r>
      <w:r>
        <w:rPr>
          <w:rFonts w:hint="eastAsia" w:ascii="仿宋_GB2312" w:hAnsi="仿宋_GB2312" w:eastAsia="仿宋_GB2312" w:cs="仿宋_GB2312"/>
          <w:sz w:val="32"/>
          <w:szCs w:val="32"/>
          <w:lang w:val="en-US" w:eastAsia="zh-CN"/>
        </w:rPr>
        <w:t>本人</w:t>
      </w:r>
      <w:r>
        <w:rPr>
          <w:rFonts w:hint="eastAsia" w:ascii="仿宋_GB2312" w:hAnsi="仿宋_GB2312" w:eastAsia="仿宋_GB2312" w:cs="仿宋_GB2312"/>
          <w:sz w:val="32"/>
          <w:szCs w:val="32"/>
        </w:rPr>
        <w:t>（姓名）系（投标人名称）的法定代表人，现授权（姓名、职务、身份证号码）为我方合法代理人，就贵方组织的合肥国际内陆港发展有限公司</w:t>
      </w:r>
      <w:r>
        <w:rPr>
          <w:rFonts w:hint="eastAsia" w:ascii="仿宋_GB2312" w:hAnsi="仿宋_GB2312" w:eastAsia="仿宋_GB2312" w:cs="仿宋_GB2312"/>
          <w:b/>
          <w:bCs/>
          <w:sz w:val="32"/>
          <w:szCs w:val="32"/>
          <w:u w:val="single"/>
        </w:rPr>
        <w:t>网络安全等级保护测评服务</w:t>
      </w:r>
      <w:r>
        <w:rPr>
          <w:rFonts w:hint="eastAsia" w:ascii="仿宋_GB2312" w:hAnsi="仿宋_GB2312" w:eastAsia="仿宋_GB2312" w:cs="仿宋_GB2312"/>
          <w:sz w:val="32"/>
          <w:szCs w:val="32"/>
        </w:rPr>
        <w:t>投标及合同签订、执行，以本单位名义处理一切与之有关的事务。</w:t>
      </w:r>
    </w:p>
    <w:p w14:paraId="51E5F10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本授权书于     年    月   日签字生效，特此声明。</w:t>
      </w:r>
    </w:p>
    <w:p w14:paraId="7D5D852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代理人     （签字）         联系电话 </w:t>
      </w:r>
    </w:p>
    <w:p w14:paraId="07CAAFB8">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05C3EB4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法定代表人：（签名或签章）</w:t>
      </w:r>
    </w:p>
    <w:p w14:paraId="4826D16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委托单位：（公章）</w:t>
      </w:r>
    </w:p>
    <w:p w14:paraId="143CFE05">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签发日期：年月日</w:t>
      </w:r>
    </w:p>
    <w:p w14:paraId="02E9BADF">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BB2A133">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（附法定代表人及被授权人身份证复印件）</w:t>
      </w:r>
    </w:p>
    <w:p w14:paraId="6EDF1777">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7F941D53">
      <w:pPr>
        <w:pStyle w:val="5"/>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outlineLvl w:val="0"/>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br w:type="page"/>
      </w:r>
      <w:r>
        <w:rPr>
          <w:rFonts w:hint="eastAsia" w:ascii="仿宋_GB2312" w:hAnsi="仿宋_GB2312" w:eastAsia="仿宋_GB2312" w:cs="仿宋_GB2312"/>
          <w:sz w:val="32"/>
          <w:szCs w:val="32"/>
        </w:rPr>
        <w:t>附件三</w:t>
      </w:r>
    </w:p>
    <w:p w14:paraId="7035E4F9">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投标人综合情况简介</w:t>
      </w:r>
    </w:p>
    <w:p w14:paraId="5E9E0CF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（含营业执照扫描件等，投标人可自行制作格式）</w:t>
      </w:r>
    </w:p>
    <w:p w14:paraId="7064E20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93F44F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附件四</w:t>
      </w:r>
    </w:p>
    <w:p w14:paraId="3B4664D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无不良信用记录声明函</w:t>
      </w:r>
    </w:p>
    <w:p w14:paraId="16987304">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7181162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本公司郑重声明，我公司无以下不良信用记录情形：</w:t>
      </w:r>
    </w:p>
    <w:p w14:paraId="3A108AFA">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）被责令停产停业，暂扣或者吊销许可证，暂扣或者吊销执照；</w:t>
      </w:r>
    </w:p>
    <w:p w14:paraId="04A07E7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）进入清算程序，或被宣告破产，或其他丧失履约能力的情形；</w:t>
      </w:r>
    </w:p>
    <w:p w14:paraId="3C7F485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）在国家企业信用信息公示系统（http://www.gsxt.gov.cn/）中被列入严重违法失信企业名单；</w:t>
      </w:r>
    </w:p>
    <w:p w14:paraId="57675DC8">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）在“信用中国”网站（http://www.creditchina.gov.cn/）中被列入失信被执行人名单；</w:t>
      </w:r>
    </w:p>
    <w:p w14:paraId="00030AE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）在“信用中国”网站（http://www.creditchina.gov.cn/）中被列入重大税收违法失信主体名单；</w:t>
      </w:r>
    </w:p>
    <w:p w14:paraId="3465EEB4">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3" w:firstLineChars="200"/>
        <w:jc w:val="both"/>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sz w:val="32"/>
          <w:szCs w:val="32"/>
        </w:rPr>
        <w:t>我公司已就上述不良信用行为按照招标文件中投标人须知中相关规定进行了查询。</w:t>
      </w:r>
      <w:r>
        <w:rPr>
          <w:rFonts w:hint="eastAsia" w:ascii="仿宋_GB2312" w:hAnsi="仿宋_GB2312" w:eastAsia="仿宋_GB2312" w:cs="仿宋_GB2312"/>
          <w:sz w:val="32"/>
          <w:szCs w:val="32"/>
        </w:rPr>
        <w:t>我公司承诺：合同签订前，若我公司具有不良信用记录情形，贵方可取消我公司成交资格或者不授予合同，所有责任由我公司自行承担。同时，我公司愿意无条件接受监管部门的调查处理。</w:t>
      </w:r>
    </w:p>
    <w:p w14:paraId="45834A2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58BFAC8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4C4B91E3">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投标人公章：</w:t>
      </w:r>
    </w:p>
    <w:p w14:paraId="0A288430">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14:paraId="4F63ED4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4793378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75C520D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bookmarkStart w:id="2" w:name="_Toc444778695"/>
      <w:bookmarkStart w:id="3" w:name="_Toc463042696"/>
      <w:r>
        <w:rPr>
          <w:rFonts w:hint="eastAsia" w:ascii="仿宋_GB2312" w:hAnsi="仿宋_GB2312" w:eastAsia="仿宋_GB2312" w:cs="仿宋_GB2312"/>
          <w:sz w:val="32"/>
          <w:szCs w:val="32"/>
        </w:rPr>
        <w:t>（附：查询截图）</w:t>
      </w:r>
    </w:p>
    <w:p w14:paraId="268A7F53">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A43601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附件五</w:t>
      </w:r>
    </w:p>
    <w:p w14:paraId="75CAB430">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拟派人员一览表</w:t>
      </w:r>
    </w:p>
    <w:p w14:paraId="7C6F811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（投标人可自行制作格式）</w:t>
      </w:r>
    </w:p>
    <w:p w14:paraId="5CB8E9C2">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p>
    <w:p w14:paraId="3CECA88B">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p>
    <w:p w14:paraId="5E0ABA0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outlineLvl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附件六</w:t>
      </w:r>
    </w:p>
    <w:p w14:paraId="5C8EAC93">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服务方案</w:t>
      </w:r>
    </w:p>
    <w:p w14:paraId="687F790A">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（投标人可自行制作格式）</w:t>
      </w:r>
    </w:p>
    <w:p w14:paraId="7D535536">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p>
    <w:p w14:paraId="00F8FDF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p>
    <w:p w14:paraId="6B34B909">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附件七</w:t>
      </w:r>
    </w:p>
    <w:p w14:paraId="60AB7E36">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bookmarkStart w:id="4" w:name="_Toc421605829"/>
      <w:bookmarkStart w:id="5" w:name="_Toc444778705"/>
      <w:bookmarkStart w:id="6" w:name="_Toc463042701"/>
      <w:bookmarkStart w:id="7" w:name="_Toc427016302"/>
      <w:r>
        <w:rPr>
          <w:rFonts w:hint="eastAsia" w:ascii="微软雅黑" w:hAnsi="微软雅黑" w:cs="微软雅黑"/>
        </w:rPr>
        <w:t>服务承诺</w:t>
      </w:r>
    </w:p>
    <w:p w14:paraId="2E15D13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（投标人可自行制作格式）</w:t>
      </w:r>
      <w:bookmarkEnd w:id="2"/>
      <w:bookmarkEnd w:id="3"/>
      <w:bookmarkEnd w:id="4"/>
      <w:bookmarkEnd w:id="5"/>
      <w:bookmarkEnd w:id="6"/>
      <w:bookmarkEnd w:id="7"/>
    </w:p>
    <w:p w14:paraId="1608A8B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p>
    <w:p w14:paraId="653C4320">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p>
    <w:p w14:paraId="53E7FEA3">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附件八</w:t>
      </w:r>
    </w:p>
    <w:p w14:paraId="06208F28">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微软雅黑" w:hAnsi="微软雅黑" w:cs="微软雅黑"/>
        </w:rPr>
      </w:pPr>
      <w:r>
        <w:rPr>
          <w:rFonts w:hint="eastAsia" w:ascii="微软雅黑" w:hAnsi="微软雅黑" w:cs="微软雅黑"/>
        </w:rPr>
        <w:t>相关资质或认证、类似业绩等其他与评审有关材料</w:t>
      </w:r>
    </w:p>
    <w:p w14:paraId="2A20A023">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（除评分指标“项目组成员资质”“投标人资质”证明材料，其他内容投标人可自行制作格式）</w:t>
      </w:r>
    </w:p>
    <w:p w14:paraId="40AC37CE">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9E5B28D">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附件九 </w:t>
      </w:r>
    </w:p>
    <w:p w14:paraId="6BFFA775">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textAlignment w:val="auto"/>
        <w:rPr>
          <w:rFonts w:hint="eastAsia" w:ascii="方正公文小标宋" w:hAnsi="方正公文小标宋" w:eastAsia="方正公文小标宋" w:cs="方正公文小标宋"/>
        </w:rPr>
      </w:pPr>
      <w:r>
        <w:rPr>
          <w:rFonts w:hint="eastAsia" w:ascii="方正公文小标宋" w:hAnsi="方正公文小标宋" w:eastAsia="方正公文小标宋" w:cs="方正公文小标宋"/>
        </w:rPr>
        <w:t>项目组成员及投标人资质、荣誉承诺函</w:t>
      </w:r>
    </w:p>
    <w:p w14:paraId="49C82458">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本公司郑重承诺：</w:t>
      </w:r>
    </w:p>
    <w:p w14:paraId="1E273317">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“项目组成员资质、荣誉表”“投标人资质、荣誉表”内所有内容真实可信。</w:t>
      </w:r>
    </w:p>
    <w:p w14:paraId="60DFBB24">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合同签订前，若经招标人查验，认定我司提供的相关证明材料不符</w:t>
      </w:r>
      <w:r>
        <w:rPr>
          <w:rFonts w:hint="eastAsia" w:ascii="仿宋_GB2312" w:hAnsi="仿宋_GB2312" w:eastAsia="仿宋_GB2312" w:cs="仿宋_GB2312"/>
          <w:sz w:val="32"/>
          <w:szCs w:val="32"/>
          <w:lang w:val="en-US" w:eastAsia="zh-CN"/>
        </w:rPr>
        <w:t>合</w:t>
      </w:r>
      <w:r>
        <w:rPr>
          <w:rFonts w:hint="eastAsia" w:ascii="仿宋_GB2312" w:hAnsi="仿宋_GB2312" w:eastAsia="仿宋_GB2312" w:cs="仿宋_GB2312"/>
          <w:sz w:val="32"/>
          <w:szCs w:val="32"/>
        </w:rPr>
        <w:t>要求或存在下表内容不实等情况，贵方可取消我公司成交资格或者不授予合同，所有责任由我公司自行承担。同时，我公司愿意无条件接受</w:t>
      </w:r>
      <w:r>
        <w:rPr>
          <w:rFonts w:hint="eastAsia" w:ascii="仿宋_GB2312" w:hAnsi="仿宋_GB2312" w:eastAsia="仿宋_GB2312" w:cs="仿宋_GB2312"/>
          <w:sz w:val="32"/>
          <w:szCs w:val="32"/>
          <w:lang w:val="en-US" w:eastAsia="zh-CN"/>
        </w:rPr>
        <w:t>贵公司</w:t>
      </w:r>
      <w:r>
        <w:rPr>
          <w:rFonts w:hint="eastAsia" w:ascii="仿宋_GB2312" w:hAnsi="仿宋_GB2312" w:eastAsia="仿宋_GB2312" w:cs="仿宋_GB2312"/>
          <w:sz w:val="32"/>
          <w:szCs w:val="32"/>
        </w:rPr>
        <w:t xml:space="preserve">监管部门的调查处理。            </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659"/>
        <w:gridCol w:w="1152"/>
        <w:gridCol w:w="1200"/>
        <w:gridCol w:w="2355"/>
      </w:tblGrid>
      <w:tr w14:paraId="6A808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14:paraId="021B405B">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项目组成员资质、荣誉表</w:t>
            </w:r>
          </w:p>
        </w:tc>
      </w:tr>
      <w:tr w14:paraId="69EC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14:paraId="5F10DA7D">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人员</w:t>
            </w:r>
          </w:p>
          <w:p w14:paraId="249AE213">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姓名</w:t>
            </w:r>
          </w:p>
        </w:tc>
        <w:tc>
          <w:tcPr>
            <w:tcW w:w="2659" w:type="dxa"/>
            <w:vAlign w:val="center"/>
          </w:tcPr>
          <w:p w14:paraId="64DFC59F">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资质名称/</w:t>
            </w:r>
          </w:p>
          <w:p w14:paraId="77AD52FA">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荣誉类别</w:t>
            </w:r>
          </w:p>
        </w:tc>
        <w:tc>
          <w:tcPr>
            <w:tcW w:w="1152" w:type="dxa"/>
            <w:vAlign w:val="center"/>
          </w:tcPr>
          <w:p w14:paraId="4F554871">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w:t>
            </w:r>
          </w:p>
          <w:p w14:paraId="15C8E833">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时间</w:t>
            </w:r>
          </w:p>
        </w:tc>
        <w:tc>
          <w:tcPr>
            <w:tcW w:w="1200" w:type="dxa"/>
            <w:vAlign w:val="center"/>
          </w:tcPr>
          <w:p w14:paraId="5780BB80">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颁发</w:t>
            </w:r>
          </w:p>
          <w:p w14:paraId="00A60894">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机构</w:t>
            </w:r>
          </w:p>
        </w:tc>
        <w:tc>
          <w:tcPr>
            <w:tcW w:w="2355" w:type="dxa"/>
          </w:tcPr>
          <w:p w14:paraId="7CA3B887">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机构查询截图</w:t>
            </w:r>
            <w:r>
              <w:rPr>
                <w:rFonts w:hint="eastAsia" w:ascii="仿宋_GB2312" w:hAnsi="仿宋_GB2312" w:eastAsia="仿宋_GB2312" w:cs="仿宋_GB2312"/>
                <w:sz w:val="32"/>
                <w:szCs w:val="32"/>
                <w:lang w:val="en-US" w:eastAsia="zh-CN"/>
              </w:rPr>
              <w:t>和证书复印件</w:t>
            </w:r>
          </w:p>
          <w:p w14:paraId="2FEB1E0A">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（请附后）</w:t>
            </w:r>
          </w:p>
        </w:tc>
      </w:tr>
      <w:tr w14:paraId="480D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14:paraId="22F6488D">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659" w:type="dxa"/>
          </w:tcPr>
          <w:p w14:paraId="5D4A0E15">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152" w:type="dxa"/>
          </w:tcPr>
          <w:p w14:paraId="7D0B12B1">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200" w:type="dxa"/>
          </w:tcPr>
          <w:p w14:paraId="2CD9130D">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355" w:type="dxa"/>
          </w:tcPr>
          <w:p w14:paraId="1EBCB237">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r w14:paraId="2BBA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14:paraId="500B66E7">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659" w:type="dxa"/>
          </w:tcPr>
          <w:p w14:paraId="607799C3">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152" w:type="dxa"/>
          </w:tcPr>
          <w:p w14:paraId="6752B29E">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200" w:type="dxa"/>
          </w:tcPr>
          <w:p w14:paraId="6A9B3D00">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355" w:type="dxa"/>
          </w:tcPr>
          <w:p w14:paraId="60800E87">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r w14:paraId="5D5E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14:paraId="20C109A1">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659" w:type="dxa"/>
          </w:tcPr>
          <w:p w14:paraId="289B216F">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152" w:type="dxa"/>
          </w:tcPr>
          <w:p w14:paraId="625E5EC9">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200" w:type="dxa"/>
          </w:tcPr>
          <w:p w14:paraId="59673F73">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355" w:type="dxa"/>
          </w:tcPr>
          <w:p w14:paraId="68FA1756">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r w14:paraId="74DD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14:paraId="7F4CFE19">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659" w:type="dxa"/>
          </w:tcPr>
          <w:p w14:paraId="47BCF9D2">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152" w:type="dxa"/>
          </w:tcPr>
          <w:p w14:paraId="37C8C721">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1200" w:type="dxa"/>
          </w:tcPr>
          <w:p w14:paraId="2C8C0EA9">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355" w:type="dxa"/>
          </w:tcPr>
          <w:p w14:paraId="141B42C9">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bl>
    <w:p w14:paraId="7FFD27A3">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2126"/>
        <w:gridCol w:w="2047"/>
        <w:gridCol w:w="2285"/>
      </w:tblGrid>
      <w:tr w14:paraId="00612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2DE68AA2">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（公司名称）资质、荣誉表</w:t>
            </w:r>
          </w:p>
        </w:tc>
      </w:tr>
      <w:tr w14:paraId="7E133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vAlign w:val="center"/>
          </w:tcPr>
          <w:p w14:paraId="2AA4FBE0">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资质名称/</w:t>
            </w:r>
          </w:p>
          <w:p w14:paraId="165F9247">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荣誉类别</w:t>
            </w:r>
          </w:p>
        </w:tc>
        <w:tc>
          <w:tcPr>
            <w:tcW w:w="2126" w:type="dxa"/>
            <w:vAlign w:val="center"/>
          </w:tcPr>
          <w:p w14:paraId="6B7B5DBF">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获得时间</w:t>
            </w:r>
          </w:p>
        </w:tc>
        <w:tc>
          <w:tcPr>
            <w:tcW w:w="2047" w:type="dxa"/>
            <w:vAlign w:val="center"/>
          </w:tcPr>
          <w:p w14:paraId="76C84BD0">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颁发机构</w:t>
            </w:r>
          </w:p>
        </w:tc>
        <w:tc>
          <w:tcPr>
            <w:tcW w:w="2285" w:type="dxa"/>
          </w:tcPr>
          <w:p w14:paraId="7D116C43">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机构查询截图</w:t>
            </w:r>
            <w:r>
              <w:rPr>
                <w:rFonts w:hint="eastAsia" w:ascii="仿宋_GB2312" w:hAnsi="仿宋_GB2312" w:eastAsia="仿宋_GB2312" w:cs="仿宋_GB2312"/>
                <w:sz w:val="32"/>
                <w:szCs w:val="32"/>
                <w:lang w:val="en-US" w:eastAsia="zh-CN"/>
              </w:rPr>
              <w:t>和证书复印件</w:t>
            </w:r>
          </w:p>
          <w:p w14:paraId="2073305E">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rPr>
              <w:t>（请附后）</w:t>
            </w:r>
          </w:p>
        </w:tc>
      </w:tr>
      <w:tr w14:paraId="699D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14:paraId="42B8FF3F">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126" w:type="dxa"/>
          </w:tcPr>
          <w:p w14:paraId="4E24E256">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047" w:type="dxa"/>
          </w:tcPr>
          <w:p w14:paraId="780BDDE6">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285" w:type="dxa"/>
          </w:tcPr>
          <w:p w14:paraId="7A4CA687">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r w14:paraId="3F61D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14:paraId="5CE33968">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126" w:type="dxa"/>
          </w:tcPr>
          <w:p w14:paraId="141E322F">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047" w:type="dxa"/>
          </w:tcPr>
          <w:p w14:paraId="65780206">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285" w:type="dxa"/>
          </w:tcPr>
          <w:p w14:paraId="47F28EEC">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r w14:paraId="39DB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14:paraId="28C4734C">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126" w:type="dxa"/>
          </w:tcPr>
          <w:p w14:paraId="1387EE46">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047" w:type="dxa"/>
          </w:tcPr>
          <w:p w14:paraId="60CCA7BA">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285" w:type="dxa"/>
          </w:tcPr>
          <w:p w14:paraId="264B8288">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r w14:paraId="47E7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8" w:type="dxa"/>
          </w:tcPr>
          <w:p w14:paraId="3211305D">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126" w:type="dxa"/>
          </w:tcPr>
          <w:p w14:paraId="58792B29">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047" w:type="dxa"/>
          </w:tcPr>
          <w:p w14:paraId="3B79B9C2">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c>
          <w:tcPr>
            <w:tcW w:w="2285" w:type="dxa"/>
          </w:tcPr>
          <w:p w14:paraId="47D8169A">
            <w:pPr>
              <w:pStyle w:val="12"/>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0" w:firstLineChars="0"/>
              <w:jc w:val="both"/>
              <w:textAlignment w:val="auto"/>
              <w:rPr>
                <w:rFonts w:hint="eastAsia" w:ascii="仿宋_GB2312" w:hAnsi="仿宋_GB2312" w:eastAsia="仿宋_GB2312" w:cs="仿宋_GB2312"/>
                <w:sz w:val="32"/>
                <w:szCs w:val="32"/>
              </w:rPr>
            </w:pPr>
          </w:p>
        </w:tc>
      </w:tr>
    </w:tbl>
    <w:p w14:paraId="26395C1C">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18F5D31">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jc w:val="both"/>
        <w:textAlignment w:val="auto"/>
        <w:rPr>
          <w:rFonts w:hint="eastAsia" w:ascii="仿宋_GB2312" w:hAnsi="仿宋_GB2312" w:eastAsia="仿宋_GB2312" w:cs="仿宋_GB2312"/>
          <w:sz w:val="32"/>
          <w:szCs w:val="32"/>
        </w:rPr>
      </w:pPr>
    </w:p>
    <w:p w14:paraId="73F6CB0F">
      <w:pPr>
        <w:pStyle w:val="13"/>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jc w:val="both"/>
        <w:textAlignment w:val="auto"/>
        <w:rPr>
          <w:rFonts w:hint="eastAsia" w:ascii="仿宋_GB2312" w:hAnsi="仿宋_GB2312" w:eastAsia="仿宋_GB2312" w:cs="仿宋_GB2312"/>
          <w:sz w:val="32"/>
          <w:szCs w:val="32"/>
        </w:rPr>
      </w:pPr>
    </w:p>
    <w:p w14:paraId="5DD8E95F">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投标人公章：</w:t>
      </w:r>
    </w:p>
    <w:p w14:paraId="657DCEAE">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日期：</w:t>
      </w:r>
    </w:p>
    <w:p w14:paraId="266EDC01">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5FAD055">
      <w:pPr>
        <w:keepNext w:val="0"/>
        <w:keepLines w:val="0"/>
        <w:pageBreakBefore w:val="0"/>
        <w:widowControl w:val="0"/>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附：颁发机构查询结果截图（超出一页的，每页均加盖公章）</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491AF57E-1775-4F84-A65F-DAE2BD32AEA0}"/>
  </w:font>
  <w:font w:name="宋体">
    <w:panose1 w:val="02010600030101010101"/>
    <w:charset w:val="50"/>
    <w:family w:val="auto"/>
    <w:pitch w:val="default"/>
    <w:sig w:usb0="00000203" w:usb1="288F0000" w:usb2="00000006" w:usb3="00000000" w:csb0="00040001" w:csb1="00000000"/>
    <w:embedRegular r:id="rId2" w:fontKey="{A4DDDEE1-0C40-4E2A-98FA-137085E92916}"/>
  </w:font>
  <w:font w:name="Wingdings">
    <w:panose1 w:val="05000000000000000000"/>
    <w:charset w:val="02"/>
    <w:family w:val="auto"/>
    <w:pitch w:val="default"/>
    <w:sig w:usb0="00000000" w:usb1="00000000" w:usb2="00000000" w:usb3="00000000" w:csb0="80000000" w:csb1="00000000"/>
    <w:embedRegular r:id="rId3" w:fontKey="{22887EBD-5AA7-4FFA-BD1B-7A73BCBD8490}"/>
  </w:font>
  <w:font w:name="Arial">
    <w:panose1 w:val="020B0604020202020204"/>
    <w:charset w:val="01"/>
    <w:family w:val="swiss"/>
    <w:pitch w:val="default"/>
    <w:sig w:usb0="E0002EFF" w:usb1="C000785B" w:usb2="00000009" w:usb3="00000000" w:csb0="400001FF" w:csb1="FFFF0000"/>
    <w:embedRegular r:id="rId4" w:fontKey="{710327BC-2600-48B0-964F-9A0F9DD3C95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9EB27E51-4FDB-453A-A8F7-855276AA5CBD}"/>
  </w:font>
  <w:font w:name="Symbol">
    <w:panose1 w:val="05050102010706020507"/>
    <w:charset w:val="02"/>
    <w:family w:val="roman"/>
    <w:pitch w:val="default"/>
    <w:sig w:usb0="00000000" w:usb1="00000000" w:usb2="00000000" w:usb3="00000000" w:csb0="80000000" w:csb1="00000000"/>
    <w:embedRegular r:id="rId6" w:fontKey="{546176DF-222C-42B3-B7A9-EA650CDA0332}"/>
  </w:font>
  <w:font w:name="Calibri">
    <w:panose1 w:val="020F0502020204030204"/>
    <w:charset w:val="00"/>
    <w:family w:val="swiss"/>
    <w:pitch w:val="default"/>
    <w:sig w:usb0="E4002EFF" w:usb1="C000247B" w:usb2="00000009" w:usb3="00000000" w:csb0="200001FF" w:csb1="00000000"/>
    <w:embedRegular r:id="rId7" w:fontKey="{0D5EF22E-424A-42BF-864E-44339F9F7852}"/>
  </w:font>
  <w:font w:name="微软雅黑">
    <w:panose1 w:val="020B0503020204020204"/>
    <w:charset w:val="86"/>
    <w:family w:val="auto"/>
    <w:pitch w:val="default"/>
    <w:sig w:usb0="80000287" w:usb1="2ACF3C50" w:usb2="00000016" w:usb3="00000000" w:csb0="0004001F" w:csb1="00000000"/>
    <w:embedRegular r:id="rId8" w:fontKey="{0816ABDC-1B34-4BB3-952C-A528018BD837}"/>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9" w:fontKey="{832C7D73-12E3-4EB1-B049-C15E42BEF94B}"/>
  </w:font>
  <w:font w:name="方正公文小标宋">
    <w:panose1 w:val="02000500000000000000"/>
    <w:charset w:val="86"/>
    <w:family w:val="auto"/>
    <w:pitch w:val="default"/>
    <w:sig w:usb0="A00002BF" w:usb1="38CF7CFA" w:usb2="00000016" w:usb3="00000000" w:csb0="00040001" w:csb1="00000000"/>
    <w:embedRegular r:id="rId10" w:fontKey="{383C7CE3-DB21-4A7A-9B80-B47B3C29EE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F1C55">
    <w:pPr>
      <w:pStyle w:val="9"/>
      <w:spacing w:before="120" w:after="120"/>
    </w:pPr>
    <w:r>
      <w:rPr>
        <w:rFonts w:hint="eastAsia"/>
      </w:rPr>
      <w:t>—</w:t>
    </w:r>
    <w:r>
      <w:t xml:space="preserve"> </w:t>
    </w:r>
    <w:r>
      <w:fldChar w:fldCharType="begin"/>
    </w:r>
    <w:r>
      <w:instrText xml:space="preserve"> PAGE \* Arabic \* MERGEFORMAT </w:instrText>
    </w:r>
    <w:r>
      <w:fldChar w:fldCharType="separate"/>
    </w:r>
    <w:r>
      <w:t>11</w:t>
    </w:r>
    <w:r>
      <w:fldChar w:fldCharType="end"/>
    </w:r>
    <w:r>
      <w:t xml:space="preserve"> —</w:t>
    </w:r>
  </w:p>
  <w:p w14:paraId="638EA9C4">
    <w:pPr>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D5D27">
    <w:pPr>
      <w:pStyle w:val="9"/>
      <w:spacing w:before="120" w:after="120"/>
    </w:pPr>
    <w:r>
      <w:rPr>
        <w:rFonts w:hint="eastAsia"/>
      </w:rPr>
      <w:t>—</w:t>
    </w:r>
    <w:r>
      <w:t xml:space="preserve"> </w:t>
    </w:r>
    <w:r>
      <w:fldChar w:fldCharType="begin"/>
    </w:r>
    <w:r>
      <w:instrText xml:space="preserve"> PAGE \* Arabic \* MERGEFORMAT </w:instrText>
    </w:r>
    <w:r>
      <w:fldChar w:fldCharType="separate"/>
    </w:r>
    <w:r>
      <w:t>10</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1290B">
    <w:pPr>
      <w:pStyle w:val="9"/>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E87A8">
    <w:pPr>
      <w:pStyle w:val="2"/>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8A14D">
    <w:pPr>
      <w:pStyle w:val="2"/>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D89C0">
    <w:pPr>
      <w:pStyle w:val="2"/>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evenAndOddHeaders w:val="1"/>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F5F2A"/>
    <w:rsid w:val="00825537"/>
    <w:rsid w:val="05D6677D"/>
    <w:rsid w:val="07002924"/>
    <w:rsid w:val="3C125CC6"/>
    <w:rsid w:val="3C1B147C"/>
    <w:rsid w:val="3DF245B0"/>
    <w:rsid w:val="4F6D4739"/>
    <w:rsid w:val="521A6D80"/>
    <w:rsid w:val="5305309C"/>
    <w:rsid w:val="5E316540"/>
    <w:rsid w:val="6D65499E"/>
    <w:rsid w:val="76773A9E"/>
    <w:rsid w:val="7E364FFC"/>
    <w:rsid w:val="A3EFC50A"/>
    <w:rsid w:val="C91F42E8"/>
    <w:rsid w:val="EF9F79C7"/>
    <w:rsid w:val="F9EAE4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56" w:beforeLines="50" w:after="156" w:afterLines="50" w:line="560" w:lineRule="exact"/>
      <w:jc w:val="center"/>
    </w:pPr>
    <w:rPr>
      <w:rFonts w:ascii="Times New Roman" w:hAnsi="Times New Roman" w:eastAsia="微软雅黑" w:cs="Times New Roman"/>
      <w:kern w:val="2"/>
      <w:sz w:val="44"/>
      <w:szCs w:val="44"/>
      <w:lang w:val="en-US" w:eastAsia="zh-CN" w:bidi="ar-SA"/>
    </w:rPr>
  </w:style>
  <w:style w:type="paragraph" w:styleId="3">
    <w:name w:val="heading 3"/>
    <w:basedOn w:val="1"/>
    <w:next w:val="1"/>
    <w:qFormat/>
    <w:uiPriority w:val="0"/>
    <w:pPr>
      <w:keepNext/>
      <w:keepLines/>
      <w:spacing w:before="260" w:after="260" w:line="412" w:lineRule="auto"/>
      <w:ind w:firstLine="49" w:firstLineChars="49"/>
      <w:outlineLvl w:val="2"/>
    </w:pPr>
    <w:rPr>
      <w:rFonts w:ascii="黑体" w:eastAsia="黑体"/>
      <w:sz w:val="28"/>
      <w:szCs w:val="20"/>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2">
    <w:name w:val="header"/>
    <w:basedOn w:val="1"/>
    <w:link w:val="19"/>
    <w:unhideWhenUsed/>
    <w:qFormat/>
    <w:uiPriority w:val="99"/>
    <w:pPr>
      <w:pBdr>
        <w:bottom w:val="single" w:color="auto" w:sz="6" w:space="1"/>
      </w:pBdr>
      <w:tabs>
        <w:tab w:val="center" w:pos="4153"/>
        <w:tab w:val="right" w:pos="8306"/>
      </w:tabs>
      <w:snapToGrid w:val="0"/>
    </w:pPr>
    <w:rPr>
      <w:sz w:val="18"/>
      <w:szCs w:val="18"/>
    </w:rPr>
  </w:style>
  <w:style w:type="paragraph" w:styleId="4">
    <w:name w:val="annotation text"/>
    <w:basedOn w:val="1"/>
    <w:link w:val="24"/>
    <w:unhideWhenUsed/>
    <w:qFormat/>
    <w:uiPriority w:val="99"/>
    <w:pPr>
      <w:jc w:val="left"/>
    </w:pPr>
  </w:style>
  <w:style w:type="paragraph" w:styleId="5">
    <w:name w:val="Body Text 3"/>
    <w:basedOn w:val="1"/>
    <w:link w:val="23"/>
    <w:unhideWhenUsed/>
    <w:qFormat/>
    <w:uiPriority w:val="99"/>
    <w:pPr>
      <w:spacing w:after="120"/>
    </w:pPr>
    <w:rPr>
      <w:sz w:val="16"/>
      <w:szCs w:val="16"/>
    </w:rPr>
  </w:style>
  <w:style w:type="paragraph" w:styleId="6">
    <w:name w:val="Body Text"/>
    <w:basedOn w:val="1"/>
    <w:link w:val="27"/>
    <w:unhideWhenUsed/>
    <w:qFormat/>
    <w:uiPriority w:val="99"/>
    <w:pPr>
      <w:spacing w:after="120"/>
    </w:pPr>
  </w:style>
  <w:style w:type="paragraph" w:styleId="7">
    <w:name w:val="Body Text Indent"/>
    <w:basedOn w:val="1"/>
    <w:link w:val="21"/>
    <w:unhideWhenUsed/>
    <w:qFormat/>
    <w:uiPriority w:val="99"/>
    <w:pPr>
      <w:spacing w:after="120"/>
      <w:ind w:left="420" w:leftChars="200"/>
    </w:pPr>
  </w:style>
  <w:style w:type="paragraph" w:styleId="8">
    <w:name w:val="Balloon Text"/>
    <w:basedOn w:val="1"/>
    <w:link w:val="26"/>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sz w:val="18"/>
      <w:szCs w:val="18"/>
    </w:rPr>
  </w:style>
  <w:style w:type="paragraph" w:styleId="10">
    <w:name w:val="Normal (Web)"/>
    <w:basedOn w:val="1"/>
    <w:qFormat/>
    <w:uiPriority w:val="0"/>
    <w:pPr>
      <w:adjustRightInd w:val="0"/>
      <w:snapToGrid w:val="0"/>
      <w:spacing w:before="0" w:beforeLines="0" w:after="0" w:afterLines="0" w:line="360" w:lineRule="auto"/>
      <w:ind w:firstLine="480" w:firstLineChars="200"/>
      <w:jc w:val="left"/>
    </w:pPr>
    <w:rPr>
      <w:rFonts w:ascii="宋体" w:hAnsi="宋体" w:eastAsia="宋体"/>
      <w:kern w:val="0"/>
      <w:sz w:val="24"/>
    </w:rPr>
  </w:style>
  <w:style w:type="paragraph" w:styleId="11">
    <w:name w:val="annotation subject"/>
    <w:basedOn w:val="4"/>
    <w:next w:val="4"/>
    <w:link w:val="25"/>
    <w:unhideWhenUsed/>
    <w:qFormat/>
    <w:uiPriority w:val="99"/>
    <w:rPr>
      <w:b/>
      <w:bCs/>
    </w:rPr>
  </w:style>
  <w:style w:type="paragraph" w:styleId="12">
    <w:name w:val="Body Text First Indent"/>
    <w:basedOn w:val="6"/>
    <w:link w:val="28"/>
    <w:unhideWhenUsed/>
    <w:qFormat/>
    <w:uiPriority w:val="99"/>
    <w:pPr>
      <w:ind w:firstLine="420" w:firstLineChars="100"/>
    </w:pPr>
  </w:style>
  <w:style w:type="paragraph" w:styleId="13">
    <w:name w:val="Body Text First Indent 2"/>
    <w:basedOn w:val="7"/>
    <w:link w:val="22"/>
    <w:unhideWhenUsed/>
    <w:qFormat/>
    <w:uiPriority w:val="0"/>
    <w:pPr>
      <w:ind w:firstLine="420" w:firstLine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annotation reference"/>
    <w:basedOn w:val="16"/>
    <w:qFormat/>
    <w:uiPriority w:val="0"/>
    <w:rPr>
      <w:sz w:val="21"/>
      <w:szCs w:val="21"/>
    </w:rPr>
  </w:style>
  <w:style w:type="character" w:customStyle="1" w:styleId="19">
    <w:name w:val="页眉 字符"/>
    <w:basedOn w:val="16"/>
    <w:link w:val="2"/>
    <w:qFormat/>
    <w:uiPriority w:val="99"/>
    <w:rPr>
      <w:sz w:val="18"/>
      <w:szCs w:val="18"/>
    </w:rPr>
  </w:style>
  <w:style w:type="character" w:customStyle="1" w:styleId="20">
    <w:name w:val="页脚 字符"/>
    <w:basedOn w:val="16"/>
    <w:link w:val="9"/>
    <w:qFormat/>
    <w:uiPriority w:val="99"/>
    <w:rPr>
      <w:sz w:val="18"/>
      <w:szCs w:val="18"/>
    </w:rPr>
  </w:style>
  <w:style w:type="character" w:customStyle="1" w:styleId="21">
    <w:name w:val="正文文本缩进 字符"/>
    <w:basedOn w:val="16"/>
    <w:link w:val="7"/>
    <w:semiHidden/>
    <w:qFormat/>
    <w:uiPriority w:val="99"/>
    <w:rPr>
      <w:szCs w:val="24"/>
    </w:rPr>
  </w:style>
  <w:style w:type="character" w:customStyle="1" w:styleId="22">
    <w:name w:val="正文文本首行缩进 2 字符"/>
    <w:basedOn w:val="21"/>
    <w:link w:val="13"/>
    <w:qFormat/>
    <w:uiPriority w:val="99"/>
    <w:rPr>
      <w:szCs w:val="24"/>
    </w:rPr>
  </w:style>
  <w:style w:type="character" w:customStyle="1" w:styleId="23">
    <w:name w:val="正文文本 3 字符"/>
    <w:basedOn w:val="16"/>
    <w:link w:val="5"/>
    <w:qFormat/>
    <w:uiPriority w:val="99"/>
    <w:rPr>
      <w:sz w:val="16"/>
      <w:szCs w:val="16"/>
    </w:rPr>
  </w:style>
  <w:style w:type="character" w:customStyle="1" w:styleId="24">
    <w:name w:val="批注文字 字符"/>
    <w:basedOn w:val="16"/>
    <w:link w:val="4"/>
    <w:qFormat/>
    <w:uiPriority w:val="99"/>
    <w:rPr>
      <w:szCs w:val="24"/>
    </w:rPr>
  </w:style>
  <w:style w:type="character" w:customStyle="1" w:styleId="25">
    <w:name w:val="批注主题 字符"/>
    <w:basedOn w:val="24"/>
    <w:link w:val="11"/>
    <w:semiHidden/>
    <w:qFormat/>
    <w:uiPriority w:val="99"/>
    <w:rPr>
      <w:b/>
      <w:bCs/>
      <w:szCs w:val="24"/>
    </w:rPr>
  </w:style>
  <w:style w:type="character" w:customStyle="1" w:styleId="26">
    <w:name w:val="批注框文本 字符"/>
    <w:basedOn w:val="16"/>
    <w:link w:val="8"/>
    <w:semiHidden/>
    <w:qFormat/>
    <w:uiPriority w:val="99"/>
    <w:rPr>
      <w:sz w:val="18"/>
      <w:szCs w:val="18"/>
    </w:rPr>
  </w:style>
  <w:style w:type="character" w:customStyle="1" w:styleId="27">
    <w:name w:val="正文文本 字符"/>
    <w:basedOn w:val="16"/>
    <w:link w:val="6"/>
    <w:semiHidden/>
    <w:qFormat/>
    <w:uiPriority w:val="99"/>
    <w:rPr>
      <w:szCs w:val="24"/>
    </w:rPr>
  </w:style>
  <w:style w:type="character" w:customStyle="1" w:styleId="28">
    <w:name w:val="正文文本首行缩进 字符"/>
    <w:basedOn w:val="27"/>
    <w:link w:val="12"/>
    <w:qFormat/>
    <w:uiPriority w:val="99"/>
    <w:rPr>
      <w:szCs w:val="24"/>
    </w:rPr>
  </w:style>
  <w:style w:type="paragraph" w:customStyle="1" w:styleId="29">
    <w:name w:val="正文1"/>
    <w:basedOn w:val="1"/>
    <w:next w:val="1"/>
    <w:qFormat/>
    <w:uiPriority w:val="0"/>
    <w:pPr>
      <w:tabs>
        <w:tab w:val="left" w:pos="420"/>
      </w:tabs>
      <w:adjustRightInd w:val="0"/>
      <w:snapToGrid w:val="0"/>
      <w:spacing w:before="50" w:after="50" w:line="360" w:lineRule="auto"/>
      <w:ind w:firstLine="200" w:firstLineChars="200"/>
      <w:jc w:val="left"/>
    </w:pPr>
    <w:rPr>
      <w:rFonts w:ascii="宋体" w:hAnsi="宋体"/>
      <w:sz w:val="24"/>
    </w:rPr>
  </w:style>
  <w:style w:type="paragraph" w:customStyle="1" w:styleId="3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f93fa365-29cc-40af-bb7e-6120ce400f22</errorID>
      <errorWord>（</errorWord>
      <group>L1_Punc</group>
      <groupName>标点问题</groupName>
      <ability>L2_Punc</ability>
      <abilityName>标点符号检查</abilityName>
      <candidateList/>
      <explain>同一形式括号套用。</explain>
      <paraID>136A3428</paraID>
      <start>21</start>
      <end>22</end>
      <status>unmodified</status>
      <modifiedWord/>
      <trackRevisions>false</trackRevisions>
    </reviewItem>
    <reviewItem>
      <errorID>83adf65f-3f6c-46bc-a907-cf42170e0e48</errorID>
      <errorWord>）</errorWord>
      <group>L1_Punc</group>
      <groupName>标点问题</groupName>
      <ability>L2_Punc</ability>
      <abilityName>标点符号检查</abilityName>
      <candidateList/>
      <explain>同一形式括号套用。</explain>
      <paraID>136A3428</paraID>
      <start>23</start>
      <end>24</end>
      <status>unmodified</status>
      <modifiedWord/>
      <trackRevisions>false</trackRevisions>
    </reviewItem>
    <reviewItem>
      <errorID>5bf9d345-d858-47f5-9dc1-b1de8bac2679</errorID>
      <errorWord>:</errorWord>
      <group>L1_Format</group>
      <groupName>格式问题</groupName>
      <ability>L2_HalfPunc</ability>
      <abilityName>全半角检查</abilityName>
      <candidateList>
        <item>：</item>
      </candidateList>
      <explain>文本全半角错误。</explain>
      <paraID>6C5F976E</paraID>
      <start>7</start>
      <end>8</end>
      <status>unmodified</status>
      <modifiedWord/>
      <trackRevisions>false</trackRevisions>
    </reviewItem>
    <reviewItem>
      <errorID>075d986b-14af-40ab-9f04-42d3df67dab1</errorID>
      <errorWord>日</errorWord>
      <group>L1_Word</group>
      <groupName>字词问题</groupName>
      <ability>L2_Typo</ability>
      <abilityName>字词错误</abilityName>
      <candidateList>
        <item>日起</item>
      </candidateList>
      <explain/>
      <paraID>6C5F976E</paraID>
      <start>32</start>
      <end>33</end>
      <status>unmodified</status>
      <modifiedWord/>
      <trackRevisions>false</trackRevisions>
    </reviewItem>
    <reviewItem>
      <errorID>6c04d941-0359-4867-b302-3d785636b404</errorID>
      <errorWord>/）</errorWord>
      <group>L1_Punc</group>
      <groupName>标点问题</groupName>
      <ability>L2_Punc</ability>
      <abilityName>标点符号检查</abilityName>
      <candidateList>
        <item>）</item>
      </candidateList>
      <explain/>
      <paraID>4D0D840C</paraID>
      <start>38</start>
      <end>40</end>
      <status>unmodified</status>
      <modifiedWord/>
      <trackRevisions>false</trackRevisions>
    </reviewItem>
    <reviewItem>
      <errorID>b7b7870a-a4d4-4ac0-b572-8b5a9fb840ee</errorID>
      <errorWord>/）</errorWord>
      <group>L1_Punc</group>
      <groupName>标点问题</groupName>
      <ability>L2_Punc</ability>
      <abilityName>标点符号检查</abilityName>
      <candidateList>
        <item>）</item>
      </candidateList>
      <explain/>
      <paraID>22EC3274</paraID>
      <start>41</start>
      <end>43</end>
      <status>unmodified</status>
      <modifiedWord/>
      <trackRevisions>false</trackRevisions>
    </reviewItem>
    <reviewItem>
      <errorID>384220ee-094c-42be-9a94-5d64248a3cc3</errorID>
      <errorWord>/）</errorWord>
      <group>L1_Punc</group>
      <groupName>标点问题</groupName>
      <ability>L2_Punc</ability>
      <abilityName>标点符号检查</abilityName>
      <candidateList>
        <item>）</item>
      </candidateList>
      <explain/>
      <paraID>3D203707</paraID>
      <start>41</start>
      <end>43</end>
      <status>unmodified</status>
      <modifiedWord/>
      <trackRevisions>false</trackRevisions>
    </reviewItem>
    <reviewItem>
      <errorID>db23f4e5-6007-4eb2-879e-82a1ad2155a2</errorID>
      <errorWord>(</errorWord>
      <group>L1_Format</group>
      <groupName>格式问题</groupName>
      <ability>L2_HalfPunc</ability>
      <abilityName>全半角检查</abilityName>
      <candidateList>
        <item>（</item>
      </candidateList>
      <explain>文本全半角错误。</explain>
      <paraID>5DB89330</paraID>
      <start>68</start>
      <end>69</end>
      <status>unmodified</status>
      <modifiedWord/>
      <trackRevisions>false</trackRevisions>
    </reviewItem>
    <reviewItem>
      <errorID>0a7cfd28-5138-4d10-a292-6305b0a4be0e</errorID>
      <errorWord>)</errorWord>
      <group>L1_Format</group>
      <groupName>格式问题</groupName>
      <ability>L2_HalfPunc</ability>
      <abilityName>全半角检查</abilityName>
      <candidateList>
        <item>）</item>
      </candidateList>
      <explain>文本全半角错误。</explain>
      <paraID>5DB89330</paraID>
      <start>76</start>
      <end>77</end>
      <status>unmodified</status>
      <modifiedWord/>
      <trackRevisions>false</trackRevisions>
    </reviewItem>
    <reviewItem>
      <errorID>e458b3b0-aaba-466a-80d4-5a5079036bbe</errorID>
      <errorWord>文件中</errorWord>
      <group>L1_Word</group>
      <groupName>字词问题</groupName>
      <ability>L2_Typo</ability>
      <abilityName>字词错误</abilityName>
      <candidateList>
        <item>文件</item>
      </candidateList>
      <explain/>
      <paraID> 9791A0E</paraID>
      <start>24</start>
      <end>27</end>
      <status>unmodified</status>
      <modifiedWord/>
      <trackRevisions>false</trackRevisions>
    </reviewItem>
    <reviewItem>
      <errorID>600b546d-f3a8-4c1b-96f4-5bdd41f9030a</errorID>
      <errorWord>Ａ</errorWord>
      <group>L1_Format</group>
      <groupName>格式问题</groupName>
      <ability>L2_HalfPunc</ability>
      <abilityName>全半角检查</abilityName>
      <candidateList>
        <item>A</item>
      </candidateList>
      <explain>文本全半角错误。</explain>
      <paraID>604C45E4</paraID>
      <start>10</start>
      <end>11</end>
      <status>unmodified</status>
      <modifiedWord/>
      <trackRevisions>false</trackRevisions>
    </reviewItem>
    <reviewItem>
      <errorID>5ad59ab7-cc36-4d9a-82c6-ac4e484476fd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49AFCAF0</paraID>
      <start>0</start>
      <end>2</end>
      <status>unmodified</status>
      <modifiedWord/>
      <trackRevisions>false</trackRevisions>
    </reviewItem>
    <reviewItem>
      <errorID>62ccbc2d-b39b-412d-b9f7-4dc7573f7c08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78092E14</paraID>
      <start>0</start>
      <end>2</end>
      <status>unmodified</status>
      <modifiedWord/>
      <trackRevisions>false</trackRevisions>
    </reviewItem>
    <reviewItem>
      <errorID>2108d5f5-880d-4a22-a4e8-07e2e51f2d4b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1339ADC1</paraID>
      <start>0</start>
      <end>2</end>
      <status>unmodified</status>
      <modifiedWord/>
      <trackRevisions>false</trackRevisions>
    </reviewItem>
    <reviewItem>
      <errorID>9172cbd3-7c14-46cd-a3f0-3d4cb7b4e816</errorID>
      <errorWord>/）</errorWord>
      <group>L1_Punc</group>
      <groupName>标点问题</groupName>
      <ability>L2_Punc</ability>
      <abilityName>标点符号检查</abilityName>
      <candidateList>
        <item>）</item>
      </candidateList>
      <explain/>
      <paraID>3C7F485D</paraID>
      <start>39</start>
      <end>41</end>
      <status>unmodified</status>
      <modifiedWord/>
      <trackRevisions>false</trackRevisions>
    </reviewItem>
    <reviewItem>
      <errorID>bdb220ab-f0f7-4917-93a3-be3f16ff2281</errorID>
      <errorWord>/）</errorWord>
      <group>L1_Punc</group>
      <groupName>标点问题</groupName>
      <ability>L2_Punc</ability>
      <abilityName>标点符号检查</abilityName>
      <candidateList>
        <item>）</item>
      </candidateList>
      <explain/>
      <paraID>57675DC8</paraID>
      <start>42</start>
      <end>44</end>
      <status>unmodified</status>
      <modifiedWord/>
      <trackRevisions>false</trackRevisions>
    </reviewItem>
    <reviewItem>
      <errorID>ae694bbe-4469-4b84-9e4a-19b1d366bbe2</errorID>
      <errorWord>/）</errorWord>
      <group>L1_Punc</group>
      <groupName>标点问题</groupName>
      <ability>L2_Punc</ability>
      <abilityName>标点符号检查</abilityName>
      <candidateList>
        <item>）</item>
      </candidateList>
      <explain/>
      <paraID>   30AED</paraID>
      <start>42</start>
      <end>44</end>
      <status>unmodified</status>
      <modifiedWord/>
      <trackRevisions>false</trackRevisions>
    </reviewItem>
    <reviewItem>
      <errorID>37842301-e8b5-4910-96ef-893d1a944d26</errorID>
      <errorWord>符</errorWord>
      <group>L1_Word</group>
      <groupName>字词问题</groupName>
      <ability>L2_Typo</ability>
      <abilityName>字词错误</abilityName>
      <candidateList>
        <item>符合</item>
      </candidateList>
      <explain>〈动〉（数量、形状、情节等）相合：～事实｜这些产品不～质量标准。</explain>
      <paraID>60DFBB24</paraID>
      <start>28</start>
      <end>29</end>
      <status>unmodified</status>
      <modifiedWord/>
      <trackRevisions>false</trackRevisions>
    </reviewItem>
  </reviewItems>
  <config/>
</contractReview>
</file>

<file path=customXml/itemProps1.xml><?xml version="1.0" encoding="utf-8"?>
<ds:datastoreItem xmlns:ds="http://schemas.openxmlformats.org/officeDocument/2006/customXml" ds:itemID="{70e1ae54-b19a-4591-988b-1046ecfd2351}">
  <ds:schemaRefs/>
</ds:datastoreItem>
</file>

<file path=docProps/app.xml><?xml version="1.0" encoding="utf-8"?>
<Properties xmlns="http://schemas.openxmlformats.org/officeDocument/2006/extended-properties" xmlns:vt="http://schemas.openxmlformats.org/officeDocument/2006/docPropsVTypes">
  <Template>Normal</Template>
  <Pages>11</Pages>
  <Words>6387</Words>
  <Characters>6737</Characters>
  <Lines>49</Lines>
  <Paragraphs>13</Paragraphs>
  <TotalTime>28</TotalTime>
  <ScaleCrop>false</ScaleCrop>
  <LinksUpToDate>false</LinksUpToDate>
  <CharactersWithSpaces>6832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2024-08-14T18:51:00Z</dcterms:created>
  <dc:creator>admin</dc:creator>
  <cp:lastModifiedBy>嘣【恰恰】</cp:lastModifiedBy>
  <cp:lastPrinted>2025-12-08T03:44:00Z</cp:lastPrinted>
  <dcterms:modified xsi:type="dcterms:W3CDTF">2025-12-08T06:19:28Z</dcterms:modified>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5D9A6C434B04653702DE3469FD6048F1_43</vt:lpwstr>
  </property>
  <property fmtid="{D5CDD505-2E9C-101B-9397-08002B2CF9AE}" pid="4" name="KSOTemplateDocerSaveRecord">
    <vt:lpwstr>eyJoZGlkIjoiODdmY2U4YTA0NDQ5ZGFiOGJiYjczMTQ2Y2NkNzViOGMiLCJ1c2VySWQiOiI0MDI1Nzc3MjMifQ==</vt:lpwstr>
  </property>
</Properties>
</file>