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691E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FC993C">
      <w:pPr>
        <w:shd w:val="clear" w:color="auto" w:fill="FFFFFF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报价材料一览表</w:t>
      </w:r>
    </w:p>
    <w:p w14:paraId="0F8F7DDF">
      <w:pPr>
        <w:widowControl/>
        <w:shd w:val="clear" w:color="auto" w:fill="FFFFFF"/>
        <w:spacing w:line="600" w:lineRule="atLeas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合肥国际陆港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正面吊、堆高机整机润滑服务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</w:p>
    <w:tbl>
      <w:tblPr>
        <w:tblStyle w:val="9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678"/>
        <w:gridCol w:w="2421"/>
      </w:tblGrid>
      <w:tr w14:paraId="2B8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2" w:type="dxa"/>
            <w:vAlign w:val="center"/>
          </w:tcPr>
          <w:p w14:paraId="0EDC9D25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408552B5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421" w:type="dxa"/>
            <w:vAlign w:val="center"/>
          </w:tcPr>
          <w:p w14:paraId="55C2C16B">
            <w:pPr>
              <w:shd w:val="clear" w:color="auto" w:fill="FFFFFF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2009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2" w:type="dxa"/>
            <w:vAlign w:val="center"/>
          </w:tcPr>
          <w:p w14:paraId="5E955863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226CB7B1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合法有效的营业执照副本复印件</w:t>
            </w:r>
          </w:p>
        </w:tc>
        <w:tc>
          <w:tcPr>
            <w:tcW w:w="2421" w:type="dxa"/>
            <w:vAlign w:val="center"/>
          </w:tcPr>
          <w:p w14:paraId="3FCFC017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13F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72" w:type="dxa"/>
            <w:vAlign w:val="center"/>
          </w:tcPr>
          <w:p w14:paraId="1761DD9D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207F8A1B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报价表（附件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57E1FEE1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795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72" w:type="dxa"/>
            <w:vAlign w:val="center"/>
          </w:tcPr>
          <w:p w14:paraId="429DB701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7826A1F">
            <w:pPr>
              <w:shd w:val="clear" w:color="auto" w:fill="FFFFFF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函（附件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212DE90D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399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8371" w:type="dxa"/>
            <w:gridSpan w:val="3"/>
            <w:vAlign w:val="center"/>
          </w:tcPr>
          <w:p w14:paraId="3FB35234">
            <w:pPr>
              <w:shd w:val="clear" w:color="auto" w:fill="FFFFFF" w:themeFill="background1"/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承  诺</w:t>
            </w:r>
          </w:p>
          <w:p w14:paraId="5D657639">
            <w:pPr>
              <w:shd w:val="clear" w:color="auto" w:fill="FFFFFF" w:themeFill="background1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187540AD">
            <w:pPr>
              <w:shd w:val="clear" w:color="auto" w:fill="FFFFFF" w:themeFill="background1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报价单位（盖章）：</w:t>
            </w:r>
          </w:p>
          <w:p w14:paraId="653EE9C3">
            <w:pPr>
              <w:shd w:val="clear" w:color="auto" w:fill="FFFFFF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 xml:space="preserve">                             日期：     年     月     日</w:t>
            </w:r>
          </w:p>
        </w:tc>
      </w:tr>
    </w:tbl>
    <w:p w14:paraId="03651345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147687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.以上材料以电子扫描件发送至指定邮箱，扫描件中均需每页加盖公章。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19C3FA">
      <w:pPr>
        <w:shd w:val="clear" w:color="auto" w:fill="FFFFFF" w:themeFill="background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B17323">
      <w:pPr>
        <w:shd w:val="clear" w:color="auto" w:fill="FFFFFF" w:themeFill="background1"/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合肥国际陆港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正面吊、堆高机整机润滑服务</w:t>
      </w:r>
    </w:p>
    <w:p w14:paraId="75894D99">
      <w:pPr>
        <w:shd w:val="clear" w:color="auto" w:fill="FFFFFF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项目报价表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5557"/>
      </w:tblGrid>
      <w:tr w14:paraId="673B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B0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3325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FE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697A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5BA7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合肥国际陆港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正面吊、堆高机整机润滑服务</w:t>
            </w:r>
          </w:p>
          <w:p w14:paraId="6A80692E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</w:tr>
      <w:tr w14:paraId="2E7F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DF84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费用合计</w:t>
            </w:r>
          </w:p>
          <w:p w14:paraId="510EA671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0E93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B3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00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其中：增值税税额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078C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9D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735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费用合计</w:t>
            </w:r>
          </w:p>
          <w:p w14:paraId="4F1D9D42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BFEC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D0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E609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931A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（如有特殊事项，在此说明）</w:t>
            </w:r>
          </w:p>
        </w:tc>
      </w:tr>
    </w:tbl>
    <w:p w14:paraId="7DD7DEFD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全包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最低评标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24"/>
          <w:szCs w:val="24"/>
        </w:rPr>
        <w:t>法，如有2个以上（含）相同最低报价的供应商，评标委员会通过抽签的方式随机确定中标候选人。</w:t>
      </w:r>
    </w:p>
    <w:p w14:paraId="5D9284B9">
      <w:pPr>
        <w:snapToGrid w:val="0"/>
        <w:spacing w:before="312" w:beforeLines="100"/>
        <w:ind w:left="210" w:leftChars="100"/>
        <w:jc w:val="center"/>
        <w:rPr>
          <w:rFonts w:hint="eastAsia" w:ascii="宋体" w:hAnsi="宋体"/>
          <w:bCs/>
          <w:sz w:val="28"/>
          <w:szCs w:val="32"/>
        </w:rPr>
      </w:pPr>
    </w:p>
    <w:p w14:paraId="58FA8DF0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公司（盖章）：</w:t>
      </w:r>
    </w:p>
    <w:p w14:paraId="1F241D23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   年    月    日</w:t>
      </w:r>
    </w:p>
    <w:p w14:paraId="13F0A3F8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6A5492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A7FC970"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承诺函</w:t>
      </w:r>
    </w:p>
    <w:p w14:paraId="135FD682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本公司郑重声明，近三年(以本询价通知书发出之日起算向前追溯，成立时间不足三年的自成立之日起计算）我公司无以下不良信用记录情形：</w:t>
      </w:r>
    </w:p>
    <w:p w14:paraId="5EB506C7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61D1DA0E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4AA73C27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0CBB81AF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4.公司或其法定代表人在近三年有行贿犯罪行为的。</w:t>
      </w:r>
    </w:p>
    <w:p w14:paraId="106ABE11">
      <w:pPr>
        <w:shd w:val="clear" w:color="auto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5899B94">
      <w:pPr>
        <w:shd w:val="clear" w:color="auto" w:fill="FFFFFF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3E6A3EE4">
      <w:pPr>
        <w:pStyle w:val="7"/>
        <w:rPr>
          <w:rFonts w:hint="eastAsia"/>
        </w:rPr>
      </w:pPr>
    </w:p>
    <w:p w14:paraId="2B22356A">
      <w:pPr>
        <w:shd w:val="clear" w:color="auto" w:fill="FFFFFF" w:themeFill="background1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67E345">
      <w:pPr>
        <w:shd w:val="clear" w:color="auto" w:fill="FFFFFF" w:themeFill="background1"/>
        <w:spacing w:line="600" w:lineRule="exact"/>
        <w:ind w:firstLine="640" w:firstLineChars="20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37C4CE5A"/>
    <w:p w14:paraId="46DCE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FF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6F61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6F61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3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2026-04-29T02:06:39Z</dcterms:created>
  <dc:creator>Administrator</dc:creator>
  <cp:lastModifiedBy>WPS</cp:lastModifiedBy>
  <dcterms:modified xsi:type="dcterms:W3CDTF">2026-04-29T02:07:25Z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eyJoZGlkIjoiZjIwNmYzMzUzZDBiMjU0YzI1NGRlMDhkYmVjMDMzMjEiLCJ1c2VySWQiOiI2OTAyMzYyOTUifQ==</vt:lpwstr>
  </property>
  <property fmtid="{D5CDD505-2E9C-101B-9397-08002B2CF9AE}" pid="4" name="ICV">
    <vt:lpwstr>634F4D38A9594EDB91613644F3931570_12</vt:lpwstr>
  </property>
</Properties>
</file>